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819150</wp:posOffset>
            </wp:positionH>
            <wp:positionV relativeFrom="paragraph">
              <wp:posOffset>104775</wp:posOffset>
            </wp:positionV>
            <wp:extent cx="1106170" cy="428625"/>
            <wp:effectExtent l="0" t="0" r="0" b="0"/>
            <wp:wrapNone/>
            <wp:docPr id="1" name="Picture 2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logo 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33425" cy="1456690"/>
            <wp:effectExtent l="0" t="0" r="0" b="0"/>
            <wp:wrapNone/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/>
          <w:sz w:val="16"/>
          <w:szCs w:val="16"/>
        </w:rPr>
      </w:pPr>
      <w:r>
        <w:rPr/>
        <w:t xml:space="preserve">                        </w:t>
      </w:r>
      <w:r>
        <w:rPr>
          <w:rFonts w:ascii="Calibri" w:hAnsi="Calibri"/>
          <w:sz w:val="16"/>
          <w:szCs w:val="16"/>
        </w:rPr>
        <w:t>Strossmayerova 3, HR-20000 Dubrovnik</w:t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</w:t>
      </w:r>
      <w:r>
        <w:rPr>
          <w:rFonts w:ascii="Calibri" w:hAnsi="Calibri"/>
          <w:sz w:val="16"/>
          <w:szCs w:val="16"/>
        </w:rPr>
        <w:t>tel: 020 324 636, 020 324 642</w:t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16"/>
          <w:szCs w:val="16"/>
        </w:rPr>
        <w:t xml:space="preserve">                                  </w:t>
      </w:r>
      <w:r>
        <w:rPr>
          <w:rFonts w:ascii="Calibri" w:hAnsi="Calibri"/>
          <w:sz w:val="16"/>
          <w:szCs w:val="16"/>
        </w:rPr>
        <w:t xml:space="preserve">e-mail: </w:t>
      </w:r>
      <w:hyperlink r:id="rId4">
        <w:r>
          <w:rPr>
            <w:rStyle w:val="InternetLink"/>
            <w:rFonts w:ascii="Calibri" w:hAnsi="Calibri"/>
            <w:sz w:val="16"/>
            <w:szCs w:val="16"/>
          </w:rPr>
          <w:t>umjetnicka.skola.luke.sorkocevica@du.t-com.hr</w:t>
        </w:r>
      </w:hyperlink>
    </w:p>
    <w:p>
      <w:pPr>
        <w:pStyle w:val="Normal"/>
        <w:rPr>
          <w:rStyle w:val="InternetLink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</w:t>
      </w:r>
      <w:r>
        <w:rPr>
          <w:rFonts w:ascii="Calibri" w:hAnsi="Calibri"/>
          <w:sz w:val="16"/>
          <w:szCs w:val="16"/>
        </w:rPr>
        <w:t>web adresa:</w:t>
      </w:r>
      <w:r>
        <w:rPr>
          <w:rFonts w:ascii="Calibri" w:hAnsi="Calibri"/>
          <w:sz w:val="20"/>
          <w:szCs w:val="20"/>
        </w:rPr>
        <w:t xml:space="preserve"> </w:t>
      </w:r>
      <w:hyperlink r:id="rId5">
        <w:r>
          <w:rPr>
            <w:rStyle w:val="InternetLink"/>
            <w:rFonts w:ascii="Calibri" w:hAnsi="Calibri"/>
            <w:sz w:val="16"/>
            <w:szCs w:val="16"/>
          </w:rPr>
          <w:t>www.usls.hr</w:t>
        </w:r>
      </w:hyperlink>
    </w:p>
    <w:p>
      <w:pPr>
        <w:pStyle w:val="Normal"/>
        <w:rPr>
          <w:rStyle w:val="InternetLink"/>
          <w:rFonts w:ascii="Calibri" w:hAnsi="Calibri"/>
          <w:sz w:val="16"/>
          <w:szCs w:val="16"/>
          <w:u w:val="none"/>
        </w:rPr>
      </w:pPr>
      <w:r>
        <w:rPr>
          <w:rStyle w:val="InternetLink"/>
          <w:rFonts w:ascii="Calibri" w:hAnsi="Calibri"/>
          <w:color w:val="000000" w:themeColor="text1"/>
          <w:sz w:val="16"/>
          <w:szCs w:val="16"/>
          <w:u w:val="none"/>
        </w:rPr>
        <w:t xml:space="preserve">                                  </w:t>
      </w:r>
      <w:r>
        <w:rPr>
          <w:rStyle w:val="InternetLink"/>
          <w:rFonts w:ascii="Calibri" w:hAnsi="Calibri"/>
          <w:color w:val="000000" w:themeColor="text1"/>
          <w:sz w:val="16"/>
          <w:szCs w:val="16"/>
          <w:u w:val="none"/>
        </w:rPr>
        <w:t xml:space="preserve">IBAN: </w:t>
      </w:r>
      <w:r>
        <w:rPr>
          <w:rStyle w:val="InternetLink"/>
          <w:rFonts w:ascii="Calibri" w:hAnsi="Calibri"/>
          <w:sz w:val="16"/>
          <w:szCs w:val="16"/>
          <w:u w:val="none"/>
        </w:rPr>
        <w:t>HR1524070001100019747</w:t>
      </w:r>
    </w:p>
    <w:p>
      <w:pPr>
        <w:pStyle w:val="Normal"/>
        <w:rPr>
          <w:rStyle w:val="InternetLink"/>
          <w:rFonts w:ascii="Calibri" w:hAnsi="Calibri"/>
          <w:color w:val="000000" w:themeColor="text1"/>
          <w:sz w:val="16"/>
          <w:szCs w:val="16"/>
          <w:u w:val="none"/>
        </w:rPr>
      </w:pPr>
      <w:r>
        <w:rPr>
          <w:rStyle w:val="InternetLink"/>
          <w:rFonts w:ascii="Calibri" w:hAnsi="Calibri"/>
          <w:sz w:val="16"/>
          <w:szCs w:val="16"/>
          <w:u w:val="none"/>
        </w:rPr>
        <w:t xml:space="preserve">                                  </w:t>
      </w:r>
    </w:p>
    <w:p>
      <w:pPr>
        <w:pStyle w:val="Normal"/>
        <w:rPr>
          <w:rStyle w:val="InternetLink"/>
          <w:rFonts w:ascii="Calibri" w:hAnsi="Calibri"/>
          <w:color w:val="000000" w:themeColor="text1"/>
          <w:sz w:val="16"/>
          <w:szCs w:val="16"/>
          <w:u w:val="none"/>
        </w:rPr>
      </w:pPr>
      <w:r>
        <w:rPr>
          <w:rStyle w:val="InternetLink"/>
          <w:rFonts w:ascii="Calibri" w:hAnsi="Calibri"/>
          <w:color w:val="000000" w:themeColor="text1"/>
          <w:sz w:val="16"/>
          <w:szCs w:val="16"/>
          <w:u w:val="none"/>
        </w:rPr>
        <w:t xml:space="preserve">                                  </w:t>
      </w:r>
    </w:p>
    <w:p>
      <w:pPr>
        <w:pStyle w:val="Normal"/>
        <w:rPr>
          <w:rStyle w:val="InternetLink"/>
          <w:rFonts w:ascii="Calibri" w:hAnsi="Calibri"/>
          <w:color w:val="000000" w:themeColor="text1"/>
          <w:sz w:val="16"/>
          <w:szCs w:val="16"/>
          <w:u w:val="none"/>
        </w:rPr>
      </w:pPr>
      <w:r>
        <w:rPr>
          <w:rFonts w:ascii="Calibri" w:hAnsi="Calibri"/>
          <w:color w:val="000000" w:themeColor="text1"/>
          <w:sz w:val="16"/>
          <w:szCs w:val="16"/>
          <w:u w:val="none"/>
        </w:rPr>
      </w:r>
    </w:p>
    <w:p>
      <w:pPr>
        <w:pStyle w:val="Normal"/>
        <w:rPr/>
      </w:pPr>
      <w:r>
        <w:rPr>
          <w:rStyle w:val="InternetLink"/>
          <w:rFonts w:ascii="Cambria" w:hAnsi="Cambria"/>
          <w:color w:val="000000" w:themeColor="text1"/>
          <w:sz w:val="24"/>
          <w:szCs w:val="24"/>
          <w:u w:val="none"/>
        </w:rPr>
        <w:t>Na temelju članka 10. Zakona o pravu na pristup informacijama, Umjetnička škola Luke Sorkočevića, Strossmayerova 3 ( udaljnjem tekstu Škola), objavljuje:</w:t>
      </w:r>
    </w:p>
    <w:p>
      <w:pPr>
        <w:pStyle w:val="Normal"/>
        <w:rPr>
          <w:rFonts w:ascii="Cambria" w:hAnsi="Cambria"/>
          <w:color w:val="000000" w:themeColor="text1"/>
          <w:sz w:val="24"/>
          <w:szCs w:val="24"/>
          <w:u w:val="none"/>
        </w:rPr>
      </w:pPr>
      <w:r>
        <w:rPr>
          <w:rFonts w:ascii="Cambria" w:hAnsi="Cambria"/>
          <w:color w:val="000000" w:themeColor="text1"/>
          <w:sz w:val="24"/>
          <w:szCs w:val="24"/>
          <w:u w:val="none"/>
        </w:rPr>
      </w:r>
    </w:p>
    <w:p>
      <w:pPr>
        <w:pStyle w:val="Normal"/>
        <w:jc w:val="center"/>
        <w:rPr/>
      </w:pPr>
      <w:r>
        <w:rPr>
          <w:rStyle w:val="InternetLink"/>
          <w:rFonts w:cs="Times New Roman" w:ascii="Cambria" w:hAnsi="Cambria"/>
          <w:color w:val="000000" w:themeColor="text1"/>
          <w:sz w:val="24"/>
          <w:szCs w:val="24"/>
          <w:u w:val="none"/>
        </w:rPr>
        <w:t>Zaključke</w:t>
      </w:r>
      <w:r>
        <w:rPr>
          <w:rStyle w:val="InternetLink"/>
          <w:rFonts w:ascii="Cambria" w:hAnsi="Cambria"/>
          <w:color w:val="000000" w:themeColor="text1"/>
          <w:sz w:val="24"/>
          <w:szCs w:val="24"/>
          <w:u w:val="none"/>
        </w:rPr>
        <w:t xml:space="preserve"> </w:t>
      </w:r>
    </w:p>
    <w:p>
      <w:pPr>
        <w:pStyle w:val="Normal"/>
        <w:jc w:val="center"/>
        <w:rPr/>
      </w:pPr>
      <w:r>
        <w:rPr>
          <w:rStyle w:val="InternetLink"/>
          <w:rFonts w:ascii="Cambria" w:hAnsi="Cambria"/>
          <w:color w:val="000000" w:themeColor="text1"/>
          <w:sz w:val="24"/>
          <w:szCs w:val="24"/>
          <w:u w:val="none"/>
        </w:rPr>
        <w:t xml:space="preserve">s 1. </w:t>
      </w:r>
      <w:r>
        <w:rPr>
          <w:rStyle w:val="InternetLink"/>
          <w:rFonts w:ascii="Cambria" w:hAnsi="Cambria"/>
          <w:color w:val="000000" w:themeColor="text1"/>
          <w:sz w:val="24"/>
          <w:szCs w:val="24"/>
          <w:u w:val="none"/>
        </w:rPr>
        <w:t>konstituirajuće</w:t>
      </w:r>
      <w:r>
        <w:rPr>
          <w:rStyle w:val="InternetLink"/>
          <w:rFonts w:ascii="Cambria" w:hAnsi="Cambria"/>
          <w:color w:val="000000" w:themeColor="text1"/>
          <w:sz w:val="24"/>
          <w:szCs w:val="24"/>
          <w:u w:val="none"/>
        </w:rPr>
        <w:t xml:space="preserve"> sjednice Školskog odbora</w:t>
      </w:r>
    </w:p>
    <w:p>
      <w:pPr>
        <w:pStyle w:val="Normal"/>
        <w:rPr>
          <w:rFonts w:ascii="Cambria" w:hAnsi="Cambria"/>
          <w:color w:val="000000" w:themeColor="text1"/>
          <w:sz w:val="24"/>
          <w:szCs w:val="24"/>
          <w:u w:val="none"/>
        </w:rPr>
      </w:pPr>
      <w:r>
        <w:rPr>
          <w:rFonts w:ascii="Cambria" w:hAnsi="Cambria"/>
          <w:color w:val="000000" w:themeColor="text1"/>
          <w:sz w:val="24"/>
          <w:szCs w:val="24"/>
          <w:u w:val="none"/>
        </w:rPr>
      </w:r>
    </w:p>
    <w:p>
      <w:pPr>
        <w:pStyle w:val="Normal"/>
        <w:rPr/>
      </w:pPr>
      <w:r>
        <w:rPr>
          <w:rStyle w:val="InternetLink"/>
          <w:rFonts w:ascii="Cambria" w:hAnsi="Cambria"/>
          <w:color w:val="000000" w:themeColor="text1"/>
          <w:sz w:val="24"/>
          <w:szCs w:val="24"/>
          <w:u w:val="none"/>
        </w:rPr>
        <w:t xml:space="preserve">Sjednica je održana </w:t>
      </w:r>
      <w:r>
        <w:rPr>
          <w:rStyle w:val="InternetLink"/>
          <w:rFonts w:ascii="Cambria" w:hAnsi="Cambria"/>
          <w:color w:val="000000" w:themeColor="text1"/>
          <w:sz w:val="24"/>
          <w:szCs w:val="24"/>
          <w:u w:val="none"/>
        </w:rPr>
        <w:t>22.07</w:t>
      </w:r>
      <w:r>
        <w:rPr>
          <w:rStyle w:val="InternetLink"/>
          <w:rFonts w:ascii="Cambria" w:hAnsi="Cambria"/>
          <w:color w:val="000000" w:themeColor="text1"/>
          <w:sz w:val="24"/>
          <w:szCs w:val="24"/>
          <w:u w:val="none"/>
        </w:rPr>
        <w:t xml:space="preserve">.2025.g. s početkom u </w:t>
      </w:r>
      <w:r>
        <w:rPr>
          <w:rStyle w:val="InternetLink"/>
          <w:rFonts w:ascii="Cambria" w:hAnsi="Cambria"/>
          <w:color w:val="000000" w:themeColor="text1"/>
          <w:sz w:val="24"/>
          <w:szCs w:val="24"/>
          <w:u w:val="none"/>
        </w:rPr>
        <w:t>8:30</w:t>
      </w:r>
      <w:r>
        <w:rPr>
          <w:rStyle w:val="InternetLink"/>
          <w:rFonts w:ascii="Cambria" w:hAnsi="Cambria"/>
          <w:color w:val="000000" w:themeColor="text1"/>
          <w:sz w:val="24"/>
          <w:szCs w:val="24"/>
          <w:u w:val="none"/>
        </w:rPr>
        <w:t xml:space="preserve"> sati u zbornici  Škole.</w:t>
      </w:r>
    </w:p>
    <w:p>
      <w:pPr>
        <w:pStyle w:val="Normal"/>
        <w:rPr>
          <w:rFonts w:ascii="Cambria" w:hAnsi="Cambria"/>
          <w:color w:val="000000" w:themeColor="text1"/>
          <w:sz w:val="24"/>
          <w:szCs w:val="24"/>
          <w:u w:val="none"/>
        </w:rPr>
      </w:pPr>
      <w:r>
        <w:rPr>
          <w:rFonts w:ascii="Cambria" w:hAnsi="Cambria"/>
          <w:color w:val="000000" w:themeColor="text1"/>
          <w:sz w:val="24"/>
          <w:szCs w:val="24"/>
          <w:u w:val="none"/>
        </w:rPr>
      </w:r>
    </w:p>
    <w:p>
      <w:pPr>
        <w:pStyle w:val="Normal"/>
        <w:rPr/>
      </w:pPr>
      <w:r>
        <w:rPr>
          <w:rStyle w:val="InternetLink"/>
          <w:rFonts w:ascii="Cambria" w:hAnsi="Cambria"/>
          <w:color w:val="000000" w:themeColor="text1"/>
          <w:sz w:val="24"/>
          <w:szCs w:val="24"/>
          <w:u w:val="none"/>
        </w:rPr>
        <w:t>AD.1.</w:t>
      </w:r>
    </w:p>
    <w:p>
      <w:pPr>
        <w:pStyle w:val="Normal"/>
        <w:rPr/>
      </w:pPr>
      <w:r>
        <w:rPr>
          <w:rStyle w:val="InternetLink"/>
          <w:rFonts w:ascii="Cambria" w:hAnsi="Cambria"/>
          <w:color w:val="000000" w:themeColor="text1"/>
          <w:sz w:val="24"/>
          <w:szCs w:val="24"/>
          <w:u w:val="none"/>
        </w:rPr>
        <w:t>Usvajanje zapisnika s prethodne sjednice odlaže se do konstituiranja školskog odbora.</w:t>
      </w:r>
    </w:p>
    <w:p>
      <w:pPr>
        <w:pStyle w:val="Normal"/>
        <w:rPr>
          <w:rFonts w:ascii="Cambria" w:hAnsi="Cambria"/>
          <w:color w:val="000000" w:themeColor="text1"/>
          <w:sz w:val="24"/>
          <w:szCs w:val="24"/>
          <w:u w:val="none"/>
        </w:rPr>
      </w:pPr>
      <w:r>
        <w:rPr>
          <w:rFonts w:ascii="Cambria" w:hAnsi="Cambria"/>
          <w:color w:val="000000" w:themeColor="text1"/>
          <w:sz w:val="24"/>
          <w:szCs w:val="24"/>
          <w:u w:val="none"/>
        </w:rPr>
      </w:r>
    </w:p>
    <w:p>
      <w:pPr>
        <w:pStyle w:val="Normal"/>
        <w:rPr/>
      </w:pPr>
      <w:r>
        <w:rPr>
          <w:rStyle w:val="InternetLink"/>
          <w:rFonts w:ascii="Cambria" w:hAnsi="Cambria"/>
          <w:color w:val="000000" w:themeColor="text1"/>
          <w:sz w:val="24"/>
          <w:szCs w:val="24"/>
          <w:u w:val="none"/>
        </w:rPr>
        <w:t>AD.2.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bCs/>
          <w:iCs/>
          <w:color w:val="000000" w:themeColor="text1"/>
          <w:sz w:val="24"/>
          <w:szCs w:val="24"/>
        </w:rPr>
        <w:t>Predsjedavateljica Školskog odbora, Sanja Dražić kao najstraiji član, je pročitala zapisnike sa sjednice Vijeća roditelja, prema kojem je kao predstavnik roditelja u Školskom odboru izabran gospodin Stijepo Medo, zapisnik o konačnim rezultatima za izbor članova Školskog odbora iz reda nastavnika i stručnih suradnika, prema kojem su u Školski odbor izabrane Dražić Sanja, te Tea Prkačin, te zapisnik o konačnim rezultatima izbora za predstavnika  radnika u Školskom odboru prema kojem je u Školski odbor izabran Miho Bošković.</w:t>
      </w:r>
    </w:p>
    <w:p>
      <w:pPr>
        <w:pStyle w:val="Normal"/>
        <w:rPr>
          <w:rFonts w:ascii="Cambria" w:hAnsi="Cambria"/>
          <w:color w:val="000000" w:themeColor="text1"/>
          <w:sz w:val="24"/>
          <w:szCs w:val="24"/>
          <w:u w:val="none"/>
        </w:rPr>
      </w:pPr>
      <w:r>
        <w:rPr>
          <w:rFonts w:ascii="Cambria" w:hAnsi="Cambria"/>
          <w:color w:val="000000" w:themeColor="text1"/>
          <w:sz w:val="24"/>
          <w:szCs w:val="24"/>
          <w:u w:val="none"/>
        </w:rPr>
      </w:r>
    </w:p>
    <w:p>
      <w:pPr>
        <w:pStyle w:val="Normal"/>
        <w:rPr/>
      </w:pPr>
      <w:r>
        <w:rPr>
          <w:rStyle w:val="InternetLink"/>
          <w:rFonts w:ascii="Cambria" w:hAnsi="Cambria"/>
          <w:color w:val="000000" w:themeColor="text1"/>
          <w:sz w:val="24"/>
          <w:szCs w:val="24"/>
          <w:u w:val="none"/>
        </w:rPr>
        <w:t>AD.3.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 xml:space="preserve">erificirani su mandati članova Školskog odbora. 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Članovi Školskog odbora su: Sanja Dražić, Tea Prkačin, Miho Bošković, te Stijepo Medo.</w:t>
      </w:r>
    </w:p>
    <w:p>
      <w:pPr>
        <w:pStyle w:val="Normal"/>
        <w:rPr/>
      </w:pPr>
      <w:r>
        <w:rPr>
          <w:rStyle w:val="InternetLink"/>
          <w:rFonts w:ascii="Cambria" w:hAnsi="Cambria"/>
          <w:color w:val="000000" w:themeColor="text1"/>
          <w:sz w:val="24"/>
          <w:szCs w:val="24"/>
          <w:u w:val="none"/>
        </w:rPr>
        <w:t>Osnivač, Dubrovačko-neretvanska županija, još nije imenivala tri člana kao predstavnike osnivača.</w:t>
      </w:r>
    </w:p>
    <w:p>
      <w:pPr>
        <w:pStyle w:val="Normal"/>
        <w:rPr>
          <w:rFonts w:ascii="Cambria" w:hAnsi="Cambria"/>
          <w:color w:val="000000" w:themeColor="text1"/>
          <w:sz w:val="24"/>
          <w:szCs w:val="24"/>
          <w:u w:val="none"/>
        </w:rPr>
      </w:pPr>
      <w:r>
        <w:rPr>
          <w:rFonts w:ascii="Cambria" w:hAnsi="Cambria"/>
          <w:color w:val="000000" w:themeColor="text1"/>
          <w:sz w:val="24"/>
          <w:szCs w:val="24"/>
          <w:u w:val="none"/>
        </w:rPr>
      </w:r>
    </w:p>
    <w:p>
      <w:pPr>
        <w:pStyle w:val="Normal"/>
        <w:rPr>
          <w:rFonts w:ascii="Calibri" w:hAnsi="Calibri"/>
          <w:color w:val="000000" w:themeColor="text1"/>
          <w:u w:val="none"/>
        </w:rPr>
      </w:pPr>
      <w:r>
        <w:rPr>
          <w:rStyle w:val="InternetLink"/>
          <w:rFonts w:ascii="Cambria" w:hAnsi="Cambria"/>
          <w:color w:val="000000" w:themeColor="text1"/>
          <w:sz w:val="24"/>
          <w:szCs w:val="24"/>
          <w:u w:val="none"/>
        </w:rPr>
        <w:t>AD.4.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b w:val="false"/>
          <w:bCs w:val="false"/>
          <w:i w:val="false"/>
          <w:iCs w:val="false"/>
          <w:sz w:val="24"/>
          <w:szCs w:val="24"/>
          <w:u w:val="none"/>
        </w:rPr>
        <w:t>N</w:t>
      </w:r>
      <w:r>
        <w:rPr>
          <w:rFonts w:ascii="Cambria" w:hAnsi="Cambria"/>
          <w:b w:val="false"/>
          <w:bCs w:val="false"/>
          <w:i w:val="false"/>
          <w:iCs w:val="false"/>
          <w:sz w:val="24"/>
          <w:szCs w:val="24"/>
          <w:u w:val="none"/>
        </w:rPr>
        <w:t>ije izabran predsjednik Školskog odbora jer kandidatkinja Sanja Dražić, koju je javno predložio Miho Bošković, nije imala natpolovičnu većinu ( jedan glas protiv Stijepo Medo). Slijedom toga traži se od osnivača da što prije imenuje članove Školskog odbora kako bi škola mogla funkcionirati i donositi odluke pred narednu školsku godinu.</w:t>
      </w:r>
    </w:p>
    <w:p>
      <w:pPr>
        <w:pStyle w:val="Normal"/>
        <w:jc w:val="left"/>
        <w:rPr>
          <w:rFonts w:ascii="Calibri" w:hAnsi="Calibri"/>
          <w:color w:val="000000" w:themeColor="text1"/>
          <w:u w:val="none"/>
        </w:rPr>
      </w:pPr>
      <w:r>
        <w:rPr>
          <w:rStyle w:val="InternetLink"/>
          <w:rFonts w:ascii="Cambria" w:hAnsi="Cambria"/>
          <w:b w:val="false"/>
          <w:bCs w:val="false"/>
          <w:i w:val="false"/>
          <w:iCs w:val="false"/>
          <w:color w:val="000000" w:themeColor="text1"/>
          <w:sz w:val="24"/>
          <w:szCs w:val="24"/>
          <w:u w:val="none"/>
          <w:lang w:val="en-AU"/>
        </w:rPr>
        <w:t>Odlaže se odlučivanje o točkama dnevnog reda za narednu sjednicu.</w:t>
      </w:r>
    </w:p>
    <w:p>
      <w:pPr>
        <w:pStyle w:val="Normal"/>
        <w:rPr>
          <w:rFonts w:ascii="Cambria" w:hAnsi="Cambria"/>
          <w:color w:val="000000" w:themeColor="text1"/>
          <w:sz w:val="24"/>
          <w:szCs w:val="24"/>
          <w:u w:val="none"/>
        </w:rPr>
      </w:pPr>
      <w:r>
        <w:rPr>
          <w:rFonts w:ascii="Cambria" w:hAnsi="Cambria"/>
          <w:color w:val="000000" w:themeColor="text1"/>
          <w:sz w:val="24"/>
          <w:szCs w:val="24"/>
          <w:u w:val="none"/>
        </w:rPr>
      </w:r>
    </w:p>
    <w:p>
      <w:pPr>
        <w:pStyle w:val="Normal"/>
        <w:rPr>
          <w:rFonts w:ascii="Cambria" w:hAnsi="Cambria"/>
          <w:color w:val="000000" w:themeColor="text1"/>
          <w:sz w:val="24"/>
          <w:szCs w:val="24"/>
          <w:u w:val="none"/>
        </w:rPr>
      </w:pPr>
      <w:r>
        <w:rPr>
          <w:rFonts w:ascii="Cambria" w:hAnsi="Cambria"/>
          <w:color w:val="000000" w:themeColor="text1"/>
          <w:sz w:val="24"/>
          <w:szCs w:val="24"/>
          <w:u w:val="none"/>
        </w:rPr>
      </w:r>
    </w:p>
    <w:p>
      <w:pPr>
        <w:pStyle w:val="Normal"/>
        <w:rPr/>
      </w:pPr>
      <w:r>
        <w:rPr>
          <w:rStyle w:val="InternetLink"/>
          <w:rFonts w:ascii="Cambria" w:hAnsi="Cambria"/>
          <w:color w:val="000000" w:themeColor="text1"/>
          <w:sz w:val="24"/>
          <w:szCs w:val="24"/>
          <w:u w:val="none"/>
        </w:rPr>
        <w:t>Objaviti: internetska stranica Škole</w:t>
      </w:r>
    </w:p>
    <w:sectPr>
      <w:headerReference w:type="default" r:id="rId6"/>
      <w:footerReference w:type="default" r:id="rId7"/>
      <w:type w:val="nextPage"/>
      <w:pgSz w:w="11906" w:h="16838"/>
      <w:pgMar w:left="1800" w:right="1800" w:gutter="0" w:header="708" w:top="1440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p>
    <w:pPr>
      <w:pStyle w:val="Normal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 xml:space="preserve">   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Naslov2Char"/>
    <w:uiPriority w:val="9"/>
    <w:semiHidden/>
    <w:unhideWhenUsed/>
    <w:qFormat/>
    <w:rsid w:val="00f250d9"/>
    <w:pPr>
      <w:keepNext w:val="true"/>
      <w:keepLines/>
      <w:spacing w:before="4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ZaglavljeChar" w:customStyle="1">
    <w:name w:val="Zaglavlje Char"/>
    <w:basedOn w:val="DefaultParagraphFont"/>
    <w:link w:val="Zaglavlje"/>
    <w:uiPriority w:val="99"/>
    <w:qFormat/>
    <w:rsid w:val="009053d6"/>
    <w:rPr/>
  </w:style>
  <w:style w:type="character" w:styleId="PodnojeChar" w:customStyle="1">
    <w:name w:val="Podnožje Char"/>
    <w:basedOn w:val="DefaultParagraphFont"/>
    <w:link w:val="Podnoje"/>
    <w:uiPriority w:val="99"/>
    <w:qFormat/>
    <w:rsid w:val="009053d6"/>
    <w:rPr/>
  </w:style>
  <w:style w:type="character" w:styleId="InternetLink">
    <w:name w:val="Hyperlink"/>
    <w:basedOn w:val="DefaultParagraphFont"/>
    <w:uiPriority w:val="99"/>
    <w:unhideWhenUsed/>
    <w:rsid w:val="00ba346e"/>
    <w:rPr>
      <w:color w:val="0000FF" w:themeColor="hyperlink"/>
      <w:u w:val="single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40466b"/>
    <w:rPr>
      <w:rFonts w:ascii="Tahoma" w:hAnsi="Tahoma" w:cs="Tahoma"/>
      <w:sz w:val="16"/>
      <w:szCs w:val="16"/>
    </w:rPr>
  </w:style>
  <w:style w:type="character" w:styleId="Naslov2Char" w:customStyle="1">
    <w:name w:val="Naslov 2 Char"/>
    <w:basedOn w:val="DefaultParagraphFont"/>
    <w:link w:val="Naslov2"/>
    <w:uiPriority w:val="9"/>
    <w:semiHidden/>
    <w:qFormat/>
    <w:rsid w:val="00f250d9"/>
    <w:rPr>
      <w:rFonts w:ascii="Calibri" w:hAnsi="Calibri" w:eastAsia="ＭＳ ゴシック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aglavljeChar"/>
    <w:uiPriority w:val="99"/>
    <w:unhideWhenUsed/>
    <w:rsid w:val="009053d6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link w:val="PodnojeChar"/>
    <w:uiPriority w:val="99"/>
    <w:unhideWhenUsed/>
    <w:rsid w:val="009053d6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40466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6bb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umjetnicka.skola.luke.sorkocevica@du.t-com.hr" TargetMode="External"/><Relationship Id="rId5" Type="http://schemas.openxmlformats.org/officeDocument/2006/relationships/hyperlink" Target="http://www.usls.hr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LibreOffice/7.2.5.2$Windows_X86_64 LibreOffice_project/499f9727c189e6ef3471021d6132d4c694f357e5</Application>
  <AppVersion>15.0000</AppVersion>
  <Pages>2</Pages>
  <Words>243</Words>
  <Characters>1528</Characters>
  <CharactersWithSpaces>1988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2025-05-02T10:34:00Z</dcterms:created>
  <dc:creator>Marina Brčić</dc:creator>
  <dc:description/>
  <dc:language>hr-HR</dc:language>
  <cp:lastModifiedBy/>
  <cp:lastPrinted>2025-04-03T08:35:00Z</cp:lastPrinted>
  <dcterms:modified xsi:type="dcterms:W3CDTF">2025-07-22T11:34:02Z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